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0B" w:rsidRDefault="00392C0B" w:rsidP="00392C0B">
      <w:pPr>
        <w:jc w:val="both"/>
        <w:rPr>
          <w:b/>
          <w:noProof/>
          <w:sz w:val="28"/>
          <w:lang w:eastAsia="pt-BR"/>
        </w:rPr>
      </w:pPr>
    </w:p>
    <w:p w:rsidR="00392C0B" w:rsidRPr="005B034B" w:rsidRDefault="00392C0B" w:rsidP="00392C0B">
      <w:pPr>
        <w:jc w:val="both"/>
        <w:rPr>
          <w:b/>
          <w:noProof/>
          <w:color w:val="834949"/>
          <w:sz w:val="28"/>
          <w:lang w:eastAsia="pt-BR"/>
        </w:rPr>
      </w:pPr>
    </w:p>
    <w:p w:rsidR="00392C0B" w:rsidRDefault="00392C0B" w:rsidP="00392C0B">
      <w:pPr>
        <w:jc w:val="center"/>
        <w:rPr>
          <w:b/>
          <w:noProof/>
          <w:color w:val="894AAC"/>
          <w:sz w:val="36"/>
          <w:szCs w:val="36"/>
          <w:lang w:eastAsia="pt-BR"/>
        </w:rPr>
      </w:pPr>
    </w:p>
    <w:p w:rsidR="00392C0B" w:rsidRPr="00392C0B" w:rsidRDefault="00392C0B" w:rsidP="00392C0B">
      <w:pPr>
        <w:jc w:val="center"/>
        <w:rPr>
          <w:b/>
          <w:noProof/>
          <w:color w:val="894AAC"/>
          <w:sz w:val="36"/>
          <w:szCs w:val="36"/>
          <w:lang w:eastAsia="pt-BR"/>
        </w:rPr>
      </w:pPr>
      <w:r w:rsidRPr="00392C0B">
        <w:rPr>
          <w:b/>
          <w:noProof/>
          <w:color w:val="894AAC"/>
          <w:sz w:val="36"/>
          <w:szCs w:val="36"/>
          <w:lang w:eastAsia="pt-BR"/>
        </w:rPr>
        <w:t>ATENDIMENTO DE DENÚNCIAS</w:t>
      </w:r>
    </w:p>
    <w:p w:rsidR="00392C0B" w:rsidRDefault="00392C0B" w:rsidP="00392C0B">
      <w:pPr>
        <w:jc w:val="both"/>
        <w:rPr>
          <w:noProof/>
          <w:lang w:eastAsia="pt-BR"/>
        </w:rPr>
      </w:pPr>
    </w:p>
    <w:p w:rsidR="00392C0B" w:rsidRPr="007E1A32" w:rsidRDefault="00392C0B" w:rsidP="00392C0B">
      <w:pPr>
        <w:jc w:val="both"/>
        <w:rPr>
          <w:noProof/>
          <w:sz w:val="24"/>
          <w:lang w:eastAsia="pt-BR"/>
        </w:rPr>
      </w:pPr>
      <w:r w:rsidRPr="007E1A32">
        <w:rPr>
          <w:noProof/>
          <w:sz w:val="24"/>
          <w:lang w:eastAsia="pt-BR"/>
        </w:rPr>
        <w:t xml:space="preserve">Quando uma mulher busca a Procuradoria da Mulher num órgão legislativo, ela está fragilizada. Isso porque esse nunca é o primeiro contato dessa mulher com a rede de proteção. Geralmente, ela chega à Procuradoria da Mulher já tendo passado por outras instâncias, como delegacias e órgãos de justiça, e muitas vezes teve seu direito negligenciado de alguma forma. </w:t>
      </w:r>
    </w:p>
    <w:p w:rsidR="00392C0B" w:rsidRPr="007E1A32" w:rsidRDefault="00392C0B" w:rsidP="00392C0B">
      <w:pPr>
        <w:jc w:val="both"/>
        <w:rPr>
          <w:noProof/>
          <w:sz w:val="24"/>
          <w:lang w:eastAsia="pt-BR"/>
        </w:rPr>
      </w:pPr>
      <w:r w:rsidRPr="007E1A32">
        <w:rPr>
          <w:noProof/>
          <w:sz w:val="24"/>
          <w:lang w:eastAsia="pt-BR"/>
        </w:rPr>
        <w:t xml:space="preserve">Por isso, a forma de acolher essa mulher vai fazer toda a diferença. Levantamos aqui algumas questões que fazem parte de um bom protocolo de recebimento de denúncias. Certifique-se de que compreendeu cada uma delas antes de acolher a denunciante e preencher o formulário. </w:t>
      </w:r>
    </w:p>
    <w:p w:rsidR="00392C0B" w:rsidRPr="007E1A32" w:rsidRDefault="00392C0B" w:rsidP="00392C0B">
      <w:pPr>
        <w:pStyle w:val="PargrafodaLista"/>
        <w:numPr>
          <w:ilvl w:val="0"/>
          <w:numId w:val="1"/>
        </w:numPr>
        <w:spacing w:before="240" w:after="240"/>
        <w:ind w:left="1066" w:hanging="357"/>
        <w:jc w:val="both"/>
        <w:rPr>
          <w:noProof/>
          <w:sz w:val="24"/>
          <w:lang w:eastAsia="pt-BR"/>
        </w:rPr>
      </w:pPr>
      <w:r w:rsidRPr="007E1A32">
        <w:rPr>
          <w:noProof/>
          <w:sz w:val="24"/>
          <w:lang w:eastAsia="pt-BR"/>
        </w:rPr>
        <w:t>O atendimento à mulher em situação de violência deve ser humanizado, com postura cuidadosa para evitar que ela desista da denúncia.</w:t>
      </w:r>
    </w:p>
    <w:p w:rsidR="00392C0B" w:rsidRPr="007E1A32" w:rsidRDefault="00392C0B" w:rsidP="00392C0B">
      <w:pPr>
        <w:pStyle w:val="PargrafodaLista"/>
        <w:numPr>
          <w:ilvl w:val="0"/>
          <w:numId w:val="1"/>
        </w:numPr>
        <w:spacing w:before="240" w:after="240"/>
        <w:ind w:left="1066" w:hanging="357"/>
        <w:jc w:val="both"/>
        <w:rPr>
          <w:noProof/>
          <w:sz w:val="24"/>
          <w:lang w:eastAsia="pt-BR"/>
        </w:rPr>
      </w:pPr>
      <w:r w:rsidRPr="007E1A32">
        <w:rPr>
          <w:noProof/>
          <w:sz w:val="24"/>
          <w:lang w:eastAsia="pt-BR"/>
        </w:rPr>
        <w:t>É importante orientar sobre os direitos da mulher e os serviços a sua disposição de acordo com o mapeamento da rede de proteção da mulher no município/estado.</w:t>
      </w:r>
    </w:p>
    <w:p w:rsidR="00392C0B" w:rsidRPr="007E1A32" w:rsidRDefault="00392C0B" w:rsidP="00392C0B">
      <w:pPr>
        <w:pStyle w:val="PargrafodaLista"/>
        <w:numPr>
          <w:ilvl w:val="0"/>
          <w:numId w:val="1"/>
        </w:numPr>
        <w:spacing w:before="240" w:after="240"/>
        <w:ind w:left="1066" w:hanging="357"/>
        <w:jc w:val="both"/>
        <w:rPr>
          <w:noProof/>
          <w:sz w:val="24"/>
          <w:lang w:eastAsia="pt-BR"/>
        </w:rPr>
      </w:pPr>
      <w:r w:rsidRPr="007E1A32">
        <w:rPr>
          <w:noProof/>
          <w:sz w:val="24"/>
          <w:lang w:eastAsia="pt-BR"/>
        </w:rPr>
        <w:t xml:space="preserve">Outra orientação essencial é sobre a central de atendimento à mulher (Ligue 180). Esse é um serviço de utilidade pública gratuito e confidencial que existe desde 2005 para receber denúncias de mulheres em situação de violência em todo o país.  Também esclarece dúvidas sobre os diferentes tipos de violência aos quais as mulheres estão sujeitas. Mesmo se a vítima não registrar ocorrência, vizinhos, amigos, parentes ou desconhecidos também podem utilizar o Ligue 180 ou ir a uma delegacia para denunciar uma agressão que tenham presenciado. A central pode ser acionada de todo o Brasil e de outros 16 países: Argentina, Bélgica, Espanha, Estados Unidos, França, Guiana Francesa, Holanda, Inglaterra, Itália, Luxemburgo, Noruega, Paraguai, Portugal, Suiça, Uruguai e Venezuela. </w:t>
      </w:r>
    </w:p>
    <w:p w:rsidR="00392C0B" w:rsidRDefault="00392C0B" w:rsidP="00392C0B">
      <w:pPr>
        <w:jc w:val="center"/>
        <w:rPr>
          <w:b/>
          <w:color w:val="834949"/>
        </w:rPr>
      </w:pPr>
    </w:p>
    <w:p w:rsidR="00392C0B" w:rsidRDefault="00392C0B" w:rsidP="00392C0B">
      <w:pPr>
        <w:rPr>
          <w:b/>
          <w:color w:val="834949"/>
          <w:sz w:val="28"/>
          <w:szCs w:val="28"/>
        </w:rPr>
      </w:pPr>
      <w:r>
        <w:rPr>
          <w:b/>
          <w:color w:val="834949"/>
          <w:sz w:val="28"/>
          <w:szCs w:val="28"/>
        </w:rPr>
        <w:br w:type="page"/>
      </w:r>
    </w:p>
    <w:p w:rsidR="00392C0B" w:rsidRDefault="00392C0B" w:rsidP="00392C0B">
      <w:pPr>
        <w:jc w:val="center"/>
        <w:rPr>
          <w:b/>
          <w:color w:val="834949"/>
          <w:sz w:val="28"/>
          <w:szCs w:val="28"/>
        </w:rPr>
      </w:pPr>
    </w:p>
    <w:p w:rsidR="00392C0B" w:rsidRDefault="00392C0B" w:rsidP="00392C0B">
      <w:pPr>
        <w:jc w:val="center"/>
        <w:rPr>
          <w:b/>
          <w:color w:val="834949"/>
          <w:sz w:val="28"/>
          <w:szCs w:val="28"/>
        </w:rPr>
      </w:pPr>
    </w:p>
    <w:p w:rsidR="00392C0B" w:rsidRDefault="00392C0B" w:rsidP="00392C0B">
      <w:pPr>
        <w:jc w:val="center"/>
        <w:rPr>
          <w:b/>
          <w:color w:val="834949"/>
          <w:sz w:val="28"/>
          <w:szCs w:val="28"/>
        </w:rPr>
      </w:pPr>
    </w:p>
    <w:p w:rsidR="00392C0B" w:rsidRPr="00392C0B" w:rsidRDefault="00392C0B" w:rsidP="00392C0B">
      <w:pPr>
        <w:jc w:val="center"/>
        <w:rPr>
          <w:b/>
          <w:noProof/>
          <w:color w:val="894AAC"/>
          <w:sz w:val="36"/>
          <w:szCs w:val="36"/>
          <w:lang w:eastAsia="pt-BR"/>
        </w:rPr>
      </w:pPr>
      <w:r w:rsidRPr="00392C0B">
        <w:rPr>
          <w:b/>
          <w:noProof/>
          <w:color w:val="894AAC"/>
          <w:sz w:val="36"/>
          <w:szCs w:val="36"/>
          <w:lang w:eastAsia="pt-BR"/>
        </w:rPr>
        <w:t>FORMULÁRIO DE ATENDIMENTO DE DENÚNCIAS</w:t>
      </w:r>
    </w:p>
    <w:p w:rsidR="00392C0B" w:rsidRPr="005B034B" w:rsidRDefault="00392C0B" w:rsidP="00392C0B">
      <w:pPr>
        <w:jc w:val="center"/>
        <w:rPr>
          <w:b/>
          <w:color w:val="834949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1737"/>
        <w:gridCol w:w="992"/>
        <w:gridCol w:w="3506"/>
        <w:gridCol w:w="992"/>
        <w:gridCol w:w="1557"/>
      </w:tblGrid>
      <w:tr w:rsidR="00392C0B" w:rsidTr="00392C0B">
        <w:tc>
          <w:tcPr>
            <w:tcW w:w="1696" w:type="dxa"/>
            <w:vMerge w:val="restart"/>
            <w:shd w:val="clear" w:color="auto" w:fill="F6ECFA"/>
            <w:vAlign w:val="center"/>
          </w:tcPr>
          <w:p w:rsidR="00392C0B" w:rsidRPr="00907919" w:rsidRDefault="00392C0B" w:rsidP="00B22CBF">
            <w:pPr>
              <w:rPr>
                <w:b/>
              </w:rPr>
            </w:pPr>
            <w:r w:rsidRPr="00392C0B">
              <w:rPr>
                <w:b/>
                <w:noProof/>
                <w:color w:val="894AAC"/>
                <w:sz w:val="24"/>
                <w:szCs w:val="36"/>
                <w:lang w:eastAsia="pt-BR"/>
              </w:rPr>
              <w:t>ATENDIMENTO</w:t>
            </w:r>
          </w:p>
        </w:tc>
        <w:tc>
          <w:tcPr>
            <w:tcW w:w="4536" w:type="dxa"/>
            <w:gridSpan w:val="2"/>
            <w:shd w:val="clear" w:color="auto" w:fill="F6ECFA"/>
            <w:vAlign w:val="center"/>
          </w:tcPr>
          <w:p w:rsidR="00392C0B" w:rsidRDefault="00392C0B" w:rsidP="00B22CBF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NOME </w:t>
            </w:r>
            <w:proofErr w:type="gramStart"/>
            <w:r>
              <w:rPr>
                <w:b/>
              </w:rPr>
              <w:t>DA(</w:t>
            </w:r>
            <w:proofErr w:type="gramEnd"/>
            <w:r>
              <w:rPr>
                <w:b/>
              </w:rPr>
              <w:t>O) ATENDENTE</w:t>
            </w:r>
          </w:p>
        </w:tc>
        <w:tc>
          <w:tcPr>
            <w:tcW w:w="993" w:type="dxa"/>
            <w:shd w:val="clear" w:color="auto" w:fill="F6ECFA"/>
            <w:vAlign w:val="center"/>
          </w:tcPr>
          <w:p w:rsidR="00392C0B" w:rsidRPr="00907919" w:rsidRDefault="00392C0B" w:rsidP="00B22CBF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559" w:type="dxa"/>
            <w:shd w:val="clear" w:color="auto" w:fill="F6ECFA"/>
          </w:tcPr>
          <w:p w:rsidR="00392C0B" w:rsidRDefault="00392C0B" w:rsidP="00B22CBF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</w:tr>
      <w:tr w:rsidR="00392C0B" w:rsidTr="00392C0B"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F6ECFA"/>
            <w:vAlign w:val="center"/>
          </w:tcPr>
          <w:p w:rsidR="00392C0B" w:rsidRDefault="00392C0B" w:rsidP="00B22CBF"/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392C0B" w:rsidRPr="00907919" w:rsidRDefault="00392C0B" w:rsidP="00B22CB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92C0B" w:rsidRPr="00907919" w:rsidRDefault="00392C0B" w:rsidP="00B22CB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2C0B" w:rsidRDefault="00392C0B" w:rsidP="00B22CBF">
            <w:pPr>
              <w:spacing w:before="60" w:after="60"/>
              <w:jc w:val="center"/>
              <w:rPr>
                <w:b/>
              </w:rPr>
            </w:pPr>
          </w:p>
        </w:tc>
      </w:tr>
      <w:tr w:rsidR="00392C0B" w:rsidTr="00392C0B">
        <w:trPr>
          <w:trHeight w:val="262"/>
        </w:trPr>
        <w:tc>
          <w:tcPr>
            <w:tcW w:w="1696" w:type="dxa"/>
            <w:vMerge w:val="restart"/>
            <w:shd w:val="clear" w:color="auto" w:fill="F6ECFA"/>
            <w:vAlign w:val="center"/>
          </w:tcPr>
          <w:p w:rsidR="00392C0B" w:rsidRPr="00907919" w:rsidRDefault="00392C0B" w:rsidP="00B22CBF">
            <w:pPr>
              <w:rPr>
                <w:b/>
              </w:rPr>
            </w:pPr>
            <w:r w:rsidRPr="00392C0B">
              <w:rPr>
                <w:b/>
                <w:noProof/>
                <w:color w:val="894AAC"/>
                <w:sz w:val="24"/>
                <w:szCs w:val="36"/>
                <w:lang w:eastAsia="pt-BR"/>
              </w:rPr>
              <w:t>DADOS DA DENUNCIANTE</w:t>
            </w:r>
          </w:p>
        </w:tc>
        <w:tc>
          <w:tcPr>
            <w:tcW w:w="5529" w:type="dxa"/>
            <w:gridSpan w:val="3"/>
            <w:shd w:val="clear" w:color="auto" w:fill="F6ECFA"/>
            <w:vAlign w:val="center"/>
          </w:tcPr>
          <w:p w:rsidR="00392C0B" w:rsidRPr="00907919" w:rsidRDefault="00392C0B" w:rsidP="00B22CBF">
            <w:pPr>
              <w:jc w:val="center"/>
              <w:rPr>
                <w:b/>
              </w:rPr>
            </w:pPr>
            <w:r>
              <w:rPr>
                <w:b/>
              </w:rPr>
              <w:t xml:space="preserve">NOME </w:t>
            </w:r>
          </w:p>
        </w:tc>
        <w:tc>
          <w:tcPr>
            <w:tcW w:w="1559" w:type="dxa"/>
            <w:shd w:val="clear" w:color="auto" w:fill="F6ECFA"/>
          </w:tcPr>
          <w:p w:rsidR="00392C0B" w:rsidRDefault="00392C0B" w:rsidP="00B22CBF">
            <w:pPr>
              <w:jc w:val="center"/>
              <w:rPr>
                <w:b/>
              </w:rPr>
            </w:pPr>
            <w:r>
              <w:rPr>
                <w:b/>
              </w:rPr>
              <w:t>TELEFONE</w:t>
            </w:r>
          </w:p>
        </w:tc>
      </w:tr>
      <w:tr w:rsidR="00392C0B" w:rsidTr="00392C0B">
        <w:trPr>
          <w:trHeight w:val="283"/>
        </w:trPr>
        <w:tc>
          <w:tcPr>
            <w:tcW w:w="1696" w:type="dxa"/>
            <w:vMerge/>
            <w:shd w:val="clear" w:color="auto" w:fill="F6ECFA"/>
            <w:vAlign w:val="center"/>
          </w:tcPr>
          <w:p w:rsidR="00392C0B" w:rsidRDefault="00392C0B" w:rsidP="00B22CBF"/>
        </w:tc>
        <w:tc>
          <w:tcPr>
            <w:tcW w:w="5529" w:type="dxa"/>
            <w:gridSpan w:val="3"/>
            <w:vAlign w:val="center"/>
          </w:tcPr>
          <w:p w:rsidR="00392C0B" w:rsidRPr="00907919" w:rsidRDefault="00392C0B" w:rsidP="00B22CB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92C0B" w:rsidRPr="00907919" w:rsidRDefault="00392C0B" w:rsidP="00B22CBF">
            <w:pPr>
              <w:spacing w:before="60" w:after="60"/>
              <w:jc w:val="center"/>
              <w:rPr>
                <w:b/>
              </w:rPr>
            </w:pPr>
          </w:p>
        </w:tc>
      </w:tr>
      <w:tr w:rsidR="00392C0B" w:rsidTr="00392C0B">
        <w:trPr>
          <w:trHeight w:val="387"/>
        </w:trPr>
        <w:tc>
          <w:tcPr>
            <w:tcW w:w="1696" w:type="dxa"/>
            <w:vMerge/>
            <w:shd w:val="clear" w:color="auto" w:fill="F6ECFA"/>
            <w:vAlign w:val="center"/>
          </w:tcPr>
          <w:p w:rsidR="00392C0B" w:rsidRPr="00957B0E" w:rsidRDefault="00392C0B" w:rsidP="00B22CBF">
            <w:pPr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6ECFA"/>
            <w:vAlign w:val="center"/>
          </w:tcPr>
          <w:p w:rsidR="00392C0B" w:rsidRPr="00907919" w:rsidRDefault="00392C0B" w:rsidP="00B22CBF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center"/>
          </w:tcPr>
          <w:p w:rsidR="00392C0B" w:rsidRPr="00907919" w:rsidRDefault="00392C0B" w:rsidP="00B22CBF">
            <w:pPr>
              <w:spacing w:before="60" w:after="60"/>
              <w:jc w:val="center"/>
              <w:rPr>
                <w:b/>
              </w:rPr>
            </w:pPr>
          </w:p>
        </w:tc>
      </w:tr>
      <w:tr w:rsidR="00392C0B" w:rsidTr="00392C0B">
        <w:tc>
          <w:tcPr>
            <w:tcW w:w="1696" w:type="dxa"/>
            <w:vMerge w:val="restart"/>
            <w:shd w:val="clear" w:color="auto" w:fill="F6ECFA"/>
            <w:vAlign w:val="center"/>
          </w:tcPr>
          <w:p w:rsidR="00392C0B" w:rsidRPr="00321BFE" w:rsidRDefault="00392C0B" w:rsidP="00B22CBF">
            <w:pPr>
              <w:rPr>
                <w:b/>
              </w:rPr>
            </w:pPr>
            <w:r w:rsidRPr="00392C0B">
              <w:rPr>
                <w:b/>
                <w:noProof/>
                <w:color w:val="894AAC"/>
                <w:sz w:val="24"/>
                <w:szCs w:val="36"/>
                <w:lang w:eastAsia="pt-BR"/>
              </w:rPr>
              <w:t>LOCALIZAÇÃO E DATA DA OCORRÊNCIA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6ECFA"/>
            <w:vAlign w:val="center"/>
          </w:tcPr>
          <w:p w:rsidR="00392C0B" w:rsidRPr="006B2D83" w:rsidRDefault="00392C0B" w:rsidP="00B22CBF">
            <w:pPr>
              <w:jc w:val="center"/>
              <w:rPr>
                <w:b/>
              </w:rPr>
            </w:pPr>
            <w:r w:rsidRPr="006B2D83">
              <w:rPr>
                <w:b/>
              </w:rPr>
              <w:t>UF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6ECFA"/>
            <w:vAlign w:val="center"/>
          </w:tcPr>
          <w:p w:rsidR="00392C0B" w:rsidRPr="006B2D83" w:rsidRDefault="00392C0B" w:rsidP="00B22CBF">
            <w:pPr>
              <w:jc w:val="center"/>
              <w:rPr>
                <w:b/>
              </w:rPr>
            </w:pPr>
            <w:r w:rsidRPr="006B2D83">
              <w:rPr>
                <w:b/>
              </w:rPr>
              <w:t>CIDADE/MUNICÍPIO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6ECFA"/>
            <w:vAlign w:val="center"/>
          </w:tcPr>
          <w:p w:rsidR="00392C0B" w:rsidRPr="006B2D83" w:rsidRDefault="00392C0B" w:rsidP="00B22CBF">
            <w:pPr>
              <w:jc w:val="center"/>
              <w:rPr>
                <w:b/>
              </w:rPr>
            </w:pPr>
            <w:r w:rsidRPr="006B2D83">
              <w:rPr>
                <w:b/>
              </w:rPr>
              <w:t>DATA DA OCORRÊNCIA</w:t>
            </w:r>
          </w:p>
        </w:tc>
      </w:tr>
      <w:tr w:rsidR="00392C0B" w:rsidTr="00392C0B">
        <w:tc>
          <w:tcPr>
            <w:tcW w:w="1696" w:type="dxa"/>
            <w:vMerge/>
            <w:shd w:val="clear" w:color="auto" w:fill="F6ECFA"/>
            <w:vAlign w:val="center"/>
          </w:tcPr>
          <w:p w:rsidR="00392C0B" w:rsidRDefault="00392C0B" w:rsidP="00B22CBF"/>
        </w:tc>
        <w:tc>
          <w:tcPr>
            <w:tcW w:w="993" w:type="dxa"/>
            <w:vAlign w:val="center"/>
          </w:tcPr>
          <w:p w:rsidR="00392C0B" w:rsidRPr="00950CC2" w:rsidRDefault="00392C0B" w:rsidP="00B22CBF">
            <w:pPr>
              <w:spacing w:before="60" w:after="60"/>
              <w:jc w:val="center"/>
            </w:pPr>
          </w:p>
        </w:tc>
        <w:tc>
          <w:tcPr>
            <w:tcW w:w="4536" w:type="dxa"/>
            <w:gridSpan w:val="2"/>
            <w:vAlign w:val="center"/>
          </w:tcPr>
          <w:p w:rsidR="00392C0B" w:rsidRPr="00950CC2" w:rsidRDefault="00392C0B" w:rsidP="00B22CBF">
            <w:pPr>
              <w:spacing w:before="60" w:after="60"/>
              <w:jc w:val="center"/>
            </w:pPr>
            <w:bookmarkStart w:id="0" w:name="MUN_CASO_LEDA"/>
            <w:bookmarkEnd w:id="0"/>
          </w:p>
        </w:tc>
        <w:tc>
          <w:tcPr>
            <w:tcW w:w="1559" w:type="dxa"/>
            <w:vAlign w:val="center"/>
          </w:tcPr>
          <w:p w:rsidR="00392C0B" w:rsidRPr="00950CC2" w:rsidRDefault="00392C0B" w:rsidP="00B22CBF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392C0B" w:rsidRDefault="00392C0B" w:rsidP="00392C0B"/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392C0B" w:rsidRPr="008C4EDA" w:rsidTr="00392C0B">
        <w:tc>
          <w:tcPr>
            <w:tcW w:w="8784" w:type="dxa"/>
            <w:shd w:val="clear" w:color="auto" w:fill="F6ECFA"/>
          </w:tcPr>
          <w:p w:rsidR="00392C0B" w:rsidRPr="008C4EDA" w:rsidRDefault="00392C0B" w:rsidP="00392C0B">
            <w:pPr>
              <w:jc w:val="center"/>
              <w:rPr>
                <w:b/>
                <w:sz w:val="24"/>
              </w:rPr>
            </w:pPr>
            <w:r w:rsidRPr="00392C0B">
              <w:rPr>
                <w:b/>
                <w:noProof/>
                <w:color w:val="894AAC"/>
                <w:sz w:val="24"/>
                <w:szCs w:val="36"/>
                <w:lang w:eastAsia="pt-BR"/>
              </w:rPr>
              <w:t>RELATO DA DENUNCIANTE</w:t>
            </w:r>
          </w:p>
        </w:tc>
      </w:tr>
      <w:tr w:rsidR="00392C0B" w:rsidTr="00B22CBF">
        <w:tc>
          <w:tcPr>
            <w:tcW w:w="8784" w:type="dxa"/>
          </w:tcPr>
          <w:p w:rsidR="00392C0B" w:rsidRDefault="00392C0B" w:rsidP="00B22CBF">
            <w:pPr>
              <w:ind w:firstLine="171"/>
            </w:pPr>
          </w:p>
          <w:p w:rsidR="00392C0B" w:rsidRDefault="00392C0B" w:rsidP="00B22CBF">
            <w:pPr>
              <w:ind w:firstLine="171"/>
            </w:pPr>
            <w:r>
              <w:t>________________________________________________________________________</w:t>
            </w:r>
          </w:p>
          <w:p w:rsidR="00392C0B" w:rsidRDefault="00392C0B" w:rsidP="00B22CBF"/>
          <w:p w:rsidR="00392C0B" w:rsidRDefault="00392C0B" w:rsidP="00B22CBF">
            <w:pPr>
              <w:ind w:firstLine="171"/>
            </w:pPr>
            <w:r>
              <w:t>________________________________________________________________________</w:t>
            </w:r>
          </w:p>
          <w:p w:rsidR="00392C0B" w:rsidRDefault="00392C0B" w:rsidP="00B22CBF"/>
          <w:p w:rsidR="00392C0B" w:rsidRDefault="00392C0B" w:rsidP="00B22CBF">
            <w:pPr>
              <w:ind w:firstLine="171"/>
            </w:pPr>
            <w:r>
              <w:t>________________________________________________________________________</w:t>
            </w:r>
          </w:p>
          <w:p w:rsidR="00392C0B" w:rsidRDefault="00392C0B" w:rsidP="00B22CBF"/>
          <w:p w:rsidR="00392C0B" w:rsidRDefault="00392C0B" w:rsidP="00B22CBF">
            <w:pPr>
              <w:ind w:firstLine="171"/>
            </w:pPr>
            <w:r>
              <w:t>________________________________________________________________________</w:t>
            </w:r>
          </w:p>
          <w:p w:rsidR="00392C0B" w:rsidRDefault="00392C0B" w:rsidP="00B22CBF"/>
          <w:p w:rsidR="00392C0B" w:rsidRDefault="00392C0B" w:rsidP="00B22CBF">
            <w:pPr>
              <w:ind w:firstLine="171"/>
            </w:pPr>
            <w:r>
              <w:t>________________________________________________________________________</w:t>
            </w:r>
          </w:p>
          <w:p w:rsidR="00392C0B" w:rsidRDefault="00392C0B" w:rsidP="00B22CBF"/>
          <w:p w:rsidR="00392C0B" w:rsidRDefault="00392C0B" w:rsidP="00B22CBF">
            <w:pPr>
              <w:ind w:firstLine="171"/>
            </w:pPr>
            <w:r>
              <w:t>________________________________________________________________________</w:t>
            </w:r>
          </w:p>
          <w:p w:rsidR="00392C0B" w:rsidRDefault="00392C0B" w:rsidP="00B22CBF"/>
          <w:p w:rsidR="00392C0B" w:rsidRDefault="00392C0B" w:rsidP="00B22CBF">
            <w:pPr>
              <w:ind w:firstLine="171"/>
            </w:pPr>
            <w:r>
              <w:t>________________________________________________________________________</w:t>
            </w:r>
          </w:p>
          <w:p w:rsidR="00392C0B" w:rsidRDefault="00392C0B" w:rsidP="00B22CBF"/>
          <w:p w:rsidR="00392C0B" w:rsidRDefault="00392C0B" w:rsidP="00B22CBF">
            <w:pPr>
              <w:ind w:firstLine="171"/>
            </w:pPr>
            <w:r>
              <w:t>________________________________________________________________________</w:t>
            </w:r>
          </w:p>
          <w:p w:rsidR="00392C0B" w:rsidRDefault="00392C0B" w:rsidP="00B22CBF"/>
          <w:p w:rsidR="00392C0B" w:rsidRDefault="00392C0B" w:rsidP="00B22CBF">
            <w:pPr>
              <w:ind w:firstLine="171"/>
            </w:pPr>
            <w:r>
              <w:t>________________________________________________________________________</w:t>
            </w:r>
          </w:p>
          <w:p w:rsidR="00392C0B" w:rsidRDefault="00392C0B" w:rsidP="00B22CBF"/>
          <w:p w:rsidR="00392C0B" w:rsidRDefault="00392C0B" w:rsidP="00B22CBF">
            <w:pPr>
              <w:ind w:firstLine="171"/>
            </w:pPr>
            <w:r>
              <w:t>________________________________________________________________________</w:t>
            </w:r>
          </w:p>
          <w:p w:rsidR="00392C0B" w:rsidRDefault="00392C0B" w:rsidP="00B22CBF"/>
          <w:p w:rsidR="00392C0B" w:rsidRDefault="00392C0B" w:rsidP="00B22CBF">
            <w:pPr>
              <w:ind w:firstLine="171"/>
            </w:pPr>
            <w:r>
              <w:t>________________________________________________________________________</w:t>
            </w:r>
          </w:p>
          <w:p w:rsidR="00392C0B" w:rsidRDefault="00392C0B" w:rsidP="00B22CBF"/>
          <w:p w:rsidR="00392C0B" w:rsidRDefault="00392C0B" w:rsidP="00B22CBF">
            <w:pPr>
              <w:ind w:firstLine="171"/>
            </w:pPr>
            <w:r>
              <w:t>________________________________________________________________________</w:t>
            </w:r>
          </w:p>
          <w:p w:rsidR="00392C0B" w:rsidRDefault="00392C0B" w:rsidP="00B22CBF"/>
          <w:p w:rsidR="00392C0B" w:rsidRDefault="00392C0B" w:rsidP="00B22CBF">
            <w:pPr>
              <w:ind w:firstLine="171"/>
            </w:pPr>
            <w:r>
              <w:t>________________________________________________________________________</w:t>
            </w:r>
          </w:p>
          <w:p w:rsidR="00392C0B" w:rsidRDefault="00392C0B" w:rsidP="00B22CBF"/>
          <w:p w:rsidR="00392C0B" w:rsidRDefault="00392C0B" w:rsidP="00B22CBF">
            <w:pPr>
              <w:ind w:firstLine="171"/>
            </w:pPr>
            <w:r>
              <w:t>________________________________________________________________________</w:t>
            </w:r>
          </w:p>
          <w:p w:rsidR="00392C0B" w:rsidRDefault="00392C0B" w:rsidP="00B22CBF">
            <w:pPr>
              <w:ind w:firstLine="171"/>
            </w:pPr>
          </w:p>
        </w:tc>
      </w:tr>
    </w:tbl>
    <w:p w:rsidR="00392C0B" w:rsidRDefault="00392C0B" w:rsidP="00392C0B"/>
    <w:p w:rsidR="00392C0B" w:rsidRDefault="00392C0B" w:rsidP="00392C0B"/>
    <w:p w:rsidR="00392C0B" w:rsidRDefault="00392C0B" w:rsidP="00392C0B"/>
    <w:p w:rsidR="00392C0B" w:rsidRDefault="00392C0B" w:rsidP="00392C0B"/>
    <w:tbl>
      <w:tblPr>
        <w:tblStyle w:val="Tabelacomgrade"/>
        <w:tblW w:w="9209" w:type="dxa"/>
        <w:tblLayout w:type="fixed"/>
        <w:tblLook w:val="04A0" w:firstRow="1" w:lastRow="0" w:firstColumn="1" w:lastColumn="0" w:noHBand="0" w:noVBand="1"/>
      </w:tblPr>
      <w:tblGrid>
        <w:gridCol w:w="1864"/>
        <w:gridCol w:w="1413"/>
        <w:gridCol w:w="5932"/>
      </w:tblGrid>
      <w:tr w:rsidR="00392C0B" w:rsidTr="00392C0B">
        <w:tc>
          <w:tcPr>
            <w:tcW w:w="1864" w:type="dxa"/>
            <w:vMerge w:val="restart"/>
            <w:shd w:val="clear" w:color="auto" w:fill="F6ECFA"/>
            <w:vAlign w:val="center"/>
          </w:tcPr>
          <w:p w:rsidR="00392C0B" w:rsidRDefault="00392C0B" w:rsidP="00392C0B">
            <w:pPr>
              <w:jc w:val="center"/>
            </w:pPr>
            <w:r w:rsidRPr="00392C0B">
              <w:rPr>
                <w:b/>
                <w:noProof/>
                <w:color w:val="894AAC"/>
                <w:sz w:val="24"/>
                <w:szCs w:val="36"/>
                <w:lang w:eastAsia="pt-BR"/>
              </w:rPr>
              <w:t>PROVIDÊNCIAS ADOTADAS PELA PROCURADORIA DA MULHER</w:t>
            </w:r>
          </w:p>
        </w:tc>
        <w:tc>
          <w:tcPr>
            <w:tcW w:w="1413" w:type="dxa"/>
            <w:shd w:val="clear" w:color="auto" w:fill="F6ECFA"/>
            <w:vAlign w:val="center"/>
          </w:tcPr>
          <w:p w:rsidR="00392C0B" w:rsidRPr="006B2D83" w:rsidRDefault="00392C0B" w:rsidP="00B22CBF">
            <w:pPr>
              <w:jc w:val="center"/>
              <w:rPr>
                <w:b/>
              </w:rPr>
            </w:pPr>
            <w:r w:rsidRPr="006B2D83">
              <w:rPr>
                <w:b/>
              </w:rPr>
              <w:t>DATA</w:t>
            </w:r>
          </w:p>
        </w:tc>
        <w:tc>
          <w:tcPr>
            <w:tcW w:w="5932" w:type="dxa"/>
            <w:shd w:val="clear" w:color="auto" w:fill="F6ECFA"/>
            <w:vAlign w:val="center"/>
          </w:tcPr>
          <w:p w:rsidR="00392C0B" w:rsidRPr="006B2D83" w:rsidRDefault="00392C0B" w:rsidP="00B22CBF">
            <w:pPr>
              <w:rPr>
                <w:b/>
              </w:rPr>
            </w:pPr>
            <w:r>
              <w:rPr>
                <w:b/>
              </w:rPr>
              <w:t>PROVIDÊNCIA</w:t>
            </w:r>
          </w:p>
        </w:tc>
      </w:tr>
      <w:tr w:rsidR="00392C0B" w:rsidTr="00392C0B">
        <w:tc>
          <w:tcPr>
            <w:tcW w:w="1864" w:type="dxa"/>
            <w:vMerge/>
            <w:shd w:val="clear" w:color="auto" w:fill="F6ECFA"/>
            <w:vAlign w:val="center"/>
          </w:tcPr>
          <w:p w:rsidR="00392C0B" w:rsidRPr="006B2D83" w:rsidRDefault="00392C0B" w:rsidP="00B22CBF">
            <w:pPr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392C0B" w:rsidRPr="00480C9B" w:rsidRDefault="00392C0B" w:rsidP="00B22CBF">
            <w:pPr>
              <w:jc w:val="center"/>
            </w:pPr>
          </w:p>
        </w:tc>
        <w:tc>
          <w:tcPr>
            <w:tcW w:w="5932" w:type="dxa"/>
            <w:vAlign w:val="center"/>
          </w:tcPr>
          <w:p w:rsidR="00392C0B" w:rsidRDefault="00392C0B" w:rsidP="00B22CBF"/>
          <w:p w:rsidR="00392C0B" w:rsidRDefault="00392C0B" w:rsidP="00B22CBF"/>
          <w:p w:rsidR="00392C0B" w:rsidRPr="00480C9B" w:rsidRDefault="00392C0B" w:rsidP="00B22CBF"/>
        </w:tc>
      </w:tr>
      <w:tr w:rsidR="00392C0B" w:rsidTr="00392C0B">
        <w:tc>
          <w:tcPr>
            <w:tcW w:w="1864" w:type="dxa"/>
            <w:vMerge/>
            <w:shd w:val="clear" w:color="auto" w:fill="F6ECFA"/>
            <w:vAlign w:val="center"/>
          </w:tcPr>
          <w:p w:rsidR="00392C0B" w:rsidRPr="006B2D83" w:rsidRDefault="00392C0B" w:rsidP="00B22CBF">
            <w:pPr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392C0B" w:rsidRPr="00480C9B" w:rsidRDefault="00392C0B" w:rsidP="00B22CBF">
            <w:pPr>
              <w:jc w:val="center"/>
            </w:pPr>
          </w:p>
        </w:tc>
        <w:tc>
          <w:tcPr>
            <w:tcW w:w="5932" w:type="dxa"/>
            <w:vAlign w:val="center"/>
          </w:tcPr>
          <w:p w:rsidR="00392C0B" w:rsidRDefault="00392C0B" w:rsidP="00B22CBF"/>
          <w:p w:rsidR="00392C0B" w:rsidRDefault="00392C0B" w:rsidP="00B22CBF"/>
          <w:p w:rsidR="00392C0B" w:rsidRPr="00480C9B" w:rsidRDefault="00392C0B" w:rsidP="00B22CBF"/>
        </w:tc>
      </w:tr>
      <w:tr w:rsidR="00392C0B" w:rsidTr="00392C0B">
        <w:tc>
          <w:tcPr>
            <w:tcW w:w="1864" w:type="dxa"/>
            <w:vMerge/>
            <w:shd w:val="clear" w:color="auto" w:fill="F6ECFA"/>
            <w:vAlign w:val="center"/>
          </w:tcPr>
          <w:p w:rsidR="00392C0B" w:rsidRPr="006B2D83" w:rsidRDefault="00392C0B" w:rsidP="00B22CBF">
            <w:pPr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392C0B" w:rsidRPr="00480C9B" w:rsidRDefault="00392C0B" w:rsidP="00B22CBF">
            <w:pPr>
              <w:jc w:val="center"/>
            </w:pPr>
          </w:p>
        </w:tc>
        <w:tc>
          <w:tcPr>
            <w:tcW w:w="5932" w:type="dxa"/>
            <w:vAlign w:val="center"/>
          </w:tcPr>
          <w:p w:rsidR="00392C0B" w:rsidRDefault="00392C0B" w:rsidP="00B22CBF"/>
          <w:p w:rsidR="00392C0B" w:rsidRDefault="00392C0B" w:rsidP="00B22CBF"/>
          <w:p w:rsidR="00392C0B" w:rsidRPr="00480C9B" w:rsidRDefault="00392C0B" w:rsidP="00B22CBF"/>
        </w:tc>
      </w:tr>
    </w:tbl>
    <w:p w:rsidR="00392C0B" w:rsidRDefault="00392C0B" w:rsidP="00392C0B"/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838"/>
        <w:gridCol w:w="1418"/>
        <w:gridCol w:w="5953"/>
      </w:tblGrid>
      <w:tr w:rsidR="00392C0B" w:rsidTr="00392C0B">
        <w:trPr>
          <w:tblHeader/>
        </w:trPr>
        <w:tc>
          <w:tcPr>
            <w:tcW w:w="1838" w:type="dxa"/>
            <w:vMerge w:val="restart"/>
            <w:shd w:val="clear" w:color="auto" w:fill="F6ECFA"/>
            <w:vAlign w:val="center"/>
          </w:tcPr>
          <w:p w:rsidR="00392C0B" w:rsidRPr="00810038" w:rsidRDefault="00392C0B" w:rsidP="00392C0B">
            <w:pPr>
              <w:jc w:val="center"/>
              <w:rPr>
                <w:b/>
              </w:rPr>
            </w:pPr>
            <w:r w:rsidRPr="00392C0B">
              <w:rPr>
                <w:b/>
                <w:noProof/>
                <w:color w:val="894AAC"/>
                <w:sz w:val="24"/>
                <w:szCs w:val="36"/>
                <w:lang w:eastAsia="pt-BR"/>
              </w:rPr>
              <w:t>RESPOSTAS OBTIDAS DOS ÓRGÃOS CONTATADOS</w:t>
            </w:r>
          </w:p>
        </w:tc>
        <w:tc>
          <w:tcPr>
            <w:tcW w:w="1418" w:type="dxa"/>
            <w:shd w:val="clear" w:color="auto" w:fill="F6ECFA"/>
            <w:vAlign w:val="center"/>
          </w:tcPr>
          <w:p w:rsidR="00392C0B" w:rsidRPr="006B2D83" w:rsidRDefault="00392C0B" w:rsidP="00B22CBF">
            <w:pPr>
              <w:jc w:val="center"/>
              <w:rPr>
                <w:b/>
              </w:rPr>
            </w:pPr>
            <w:r w:rsidRPr="006B2D83">
              <w:rPr>
                <w:b/>
              </w:rPr>
              <w:t>DATA</w:t>
            </w:r>
          </w:p>
        </w:tc>
        <w:tc>
          <w:tcPr>
            <w:tcW w:w="5953" w:type="dxa"/>
            <w:shd w:val="clear" w:color="auto" w:fill="F6ECFA"/>
            <w:vAlign w:val="center"/>
          </w:tcPr>
          <w:p w:rsidR="00392C0B" w:rsidRPr="006B2D83" w:rsidRDefault="00392C0B" w:rsidP="00B22CBF">
            <w:pPr>
              <w:rPr>
                <w:b/>
              </w:rPr>
            </w:pPr>
            <w:r>
              <w:rPr>
                <w:b/>
              </w:rPr>
              <w:t>DESCRIÇÃO</w:t>
            </w:r>
          </w:p>
        </w:tc>
      </w:tr>
      <w:tr w:rsidR="00392C0B" w:rsidTr="00392C0B">
        <w:trPr>
          <w:trHeight w:val="294"/>
          <w:tblHeader/>
        </w:trPr>
        <w:tc>
          <w:tcPr>
            <w:tcW w:w="1838" w:type="dxa"/>
            <w:vMerge/>
            <w:shd w:val="clear" w:color="auto" w:fill="F6ECFA"/>
            <w:vAlign w:val="center"/>
          </w:tcPr>
          <w:p w:rsidR="00392C0B" w:rsidRDefault="00392C0B" w:rsidP="00B22CBF"/>
        </w:tc>
        <w:tc>
          <w:tcPr>
            <w:tcW w:w="1418" w:type="dxa"/>
            <w:vAlign w:val="center"/>
          </w:tcPr>
          <w:p w:rsidR="00392C0B" w:rsidRDefault="00392C0B" w:rsidP="00B22CBF">
            <w:pPr>
              <w:jc w:val="center"/>
            </w:pPr>
          </w:p>
        </w:tc>
        <w:tc>
          <w:tcPr>
            <w:tcW w:w="5953" w:type="dxa"/>
            <w:vAlign w:val="center"/>
          </w:tcPr>
          <w:p w:rsidR="00392C0B" w:rsidRDefault="00392C0B" w:rsidP="00B22CBF"/>
          <w:p w:rsidR="00392C0B" w:rsidRDefault="00392C0B" w:rsidP="00B22CBF"/>
          <w:p w:rsidR="00392C0B" w:rsidRDefault="00392C0B" w:rsidP="00B22CBF"/>
        </w:tc>
      </w:tr>
      <w:tr w:rsidR="00392C0B" w:rsidTr="00392C0B">
        <w:trPr>
          <w:trHeight w:val="256"/>
          <w:tblHeader/>
        </w:trPr>
        <w:tc>
          <w:tcPr>
            <w:tcW w:w="1838" w:type="dxa"/>
            <w:vMerge/>
            <w:shd w:val="clear" w:color="auto" w:fill="F6ECFA"/>
            <w:vAlign w:val="center"/>
          </w:tcPr>
          <w:p w:rsidR="00392C0B" w:rsidRDefault="00392C0B" w:rsidP="00B22CBF"/>
        </w:tc>
        <w:tc>
          <w:tcPr>
            <w:tcW w:w="1418" w:type="dxa"/>
            <w:vAlign w:val="center"/>
          </w:tcPr>
          <w:p w:rsidR="00392C0B" w:rsidRDefault="00392C0B" w:rsidP="00B22CBF">
            <w:pPr>
              <w:jc w:val="center"/>
            </w:pPr>
          </w:p>
        </w:tc>
        <w:tc>
          <w:tcPr>
            <w:tcW w:w="5953" w:type="dxa"/>
            <w:vAlign w:val="center"/>
          </w:tcPr>
          <w:p w:rsidR="00392C0B" w:rsidRDefault="00392C0B" w:rsidP="00B22CBF"/>
          <w:p w:rsidR="00392C0B" w:rsidRDefault="00392C0B" w:rsidP="00B22CBF"/>
          <w:p w:rsidR="00392C0B" w:rsidRDefault="00392C0B" w:rsidP="00B22CBF"/>
        </w:tc>
      </w:tr>
      <w:tr w:rsidR="00392C0B" w:rsidTr="00392C0B">
        <w:trPr>
          <w:trHeight w:val="298"/>
          <w:tblHeader/>
        </w:trPr>
        <w:tc>
          <w:tcPr>
            <w:tcW w:w="1838" w:type="dxa"/>
            <w:vMerge/>
            <w:shd w:val="clear" w:color="auto" w:fill="F6ECFA"/>
            <w:vAlign w:val="center"/>
          </w:tcPr>
          <w:p w:rsidR="00392C0B" w:rsidRDefault="00392C0B" w:rsidP="00B22CBF"/>
        </w:tc>
        <w:tc>
          <w:tcPr>
            <w:tcW w:w="1418" w:type="dxa"/>
            <w:vAlign w:val="center"/>
          </w:tcPr>
          <w:p w:rsidR="00392C0B" w:rsidRDefault="00392C0B" w:rsidP="00B22CBF">
            <w:pPr>
              <w:jc w:val="center"/>
            </w:pPr>
          </w:p>
        </w:tc>
        <w:tc>
          <w:tcPr>
            <w:tcW w:w="5953" w:type="dxa"/>
            <w:vAlign w:val="center"/>
          </w:tcPr>
          <w:p w:rsidR="00392C0B" w:rsidRDefault="00392C0B" w:rsidP="00B22CBF"/>
          <w:p w:rsidR="00392C0B" w:rsidRDefault="00392C0B" w:rsidP="00B22CBF"/>
          <w:p w:rsidR="00392C0B" w:rsidRDefault="00392C0B" w:rsidP="00B22CBF"/>
        </w:tc>
      </w:tr>
    </w:tbl>
    <w:p w:rsidR="00392C0B" w:rsidRDefault="00392C0B" w:rsidP="00392C0B"/>
    <w:p w:rsidR="002C4725" w:rsidRDefault="002C4725">
      <w:bookmarkStart w:id="1" w:name="_GoBack"/>
      <w:bookmarkEnd w:id="1"/>
    </w:p>
    <w:sectPr w:rsidR="002C4725" w:rsidSect="00392C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C0B" w:rsidRDefault="00392C0B" w:rsidP="00392C0B">
      <w:pPr>
        <w:spacing w:after="0" w:line="240" w:lineRule="auto"/>
      </w:pPr>
      <w:r>
        <w:separator/>
      </w:r>
    </w:p>
  </w:endnote>
  <w:endnote w:type="continuationSeparator" w:id="0">
    <w:p w:rsidR="00392C0B" w:rsidRDefault="00392C0B" w:rsidP="0039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C0B" w:rsidRDefault="00392C0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C0B" w:rsidRDefault="00392C0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C0B" w:rsidRDefault="00392C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C0B" w:rsidRDefault="00392C0B" w:rsidP="00392C0B">
      <w:pPr>
        <w:spacing w:after="0" w:line="240" w:lineRule="auto"/>
      </w:pPr>
      <w:r>
        <w:separator/>
      </w:r>
    </w:p>
  </w:footnote>
  <w:footnote w:type="continuationSeparator" w:id="0">
    <w:p w:rsidR="00392C0B" w:rsidRDefault="00392C0B" w:rsidP="00392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C0B" w:rsidRDefault="00392C0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3044" o:spid="_x0000_s2050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model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C0B" w:rsidRDefault="00392C0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3045" o:spid="_x0000_s2051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model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C0B" w:rsidRDefault="00392C0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3043" o:spid="_x0000_s2049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model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582E"/>
    <w:multiLevelType w:val="hybridMultilevel"/>
    <w:tmpl w:val="39001A84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0B"/>
    <w:rsid w:val="002C4725"/>
    <w:rsid w:val="00392C0B"/>
    <w:rsid w:val="00C4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DE3FDB6-0C49-461B-ADB6-0555BA7F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C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2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2C0B"/>
  </w:style>
  <w:style w:type="paragraph" w:styleId="Rodap">
    <w:name w:val="footer"/>
    <w:basedOn w:val="Normal"/>
    <w:link w:val="RodapChar"/>
    <w:uiPriority w:val="99"/>
    <w:unhideWhenUsed/>
    <w:rsid w:val="00392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2C0B"/>
  </w:style>
  <w:style w:type="paragraph" w:styleId="PargrafodaLista">
    <w:name w:val="List Paragraph"/>
    <w:basedOn w:val="Normal"/>
    <w:uiPriority w:val="34"/>
    <w:qFormat/>
    <w:rsid w:val="00392C0B"/>
    <w:pPr>
      <w:ind w:left="720"/>
      <w:contextualSpacing/>
    </w:pPr>
  </w:style>
  <w:style w:type="table" w:styleId="Tabelacomgrade">
    <w:name w:val="Table Grid"/>
    <w:basedOn w:val="Tabelanormal"/>
    <w:uiPriority w:val="39"/>
    <w:rsid w:val="00392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dos Anjos Marques Oliveira</dc:creator>
  <cp:keywords/>
  <dc:description/>
  <cp:lastModifiedBy>Rafael dos Anjos Marques Oliveira</cp:lastModifiedBy>
  <cp:revision>1</cp:revision>
  <dcterms:created xsi:type="dcterms:W3CDTF">2019-08-26T18:00:00Z</dcterms:created>
  <dcterms:modified xsi:type="dcterms:W3CDTF">2019-08-26T18:12:00Z</dcterms:modified>
</cp:coreProperties>
</file>